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B5" w:rsidRDefault="00B374B5" w:rsidP="00B374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B374B5" w:rsidRDefault="00B374B5" w:rsidP="00B374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B374B5" w:rsidRPr="00346F97" w:rsidRDefault="00B374B5" w:rsidP="00B374B5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B374B5" w:rsidRPr="003E5071" w:rsidRDefault="00B374B5" w:rsidP="00B3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B374B5">
        <w:rPr>
          <w:rFonts w:ascii="Times New Roman" w:hAnsi="Times New Roman" w:cs="Times New Roman"/>
          <w:sz w:val="28"/>
          <w:szCs w:val="28"/>
        </w:rPr>
        <w:t>«</w:t>
      </w:r>
      <w:r w:rsidRPr="00B374B5">
        <w:rPr>
          <w:rFonts w:ascii="Times New Roman" w:hAnsi="Times New Roman" w:cs="Times New Roman"/>
          <w:bCs/>
          <w:sz w:val="28"/>
          <w:szCs w:val="28"/>
        </w:rPr>
        <w:t>Выполнение предварительного подогрева перед сваркой с применением газового пламени, а</w:t>
      </w:r>
      <w:r w:rsidRPr="00B374B5">
        <w:rPr>
          <w:rFonts w:ascii="Times New Roman" w:hAnsi="Times New Roman" w:cs="Times New Roman"/>
          <w:bCs/>
          <w:sz w:val="28"/>
          <w:szCs w:val="28"/>
        </w:rPr>
        <w:t xml:space="preserve"> также индуктивных нагревателей»</w:t>
      </w:r>
    </w:p>
    <w:bookmarkEnd w:id="0"/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24B" w:rsidRPr="00600643" w:rsidRDefault="00600643" w:rsidP="009A224B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9A224B" w:rsidRPr="00600643">
        <w:rPr>
          <w:sz w:val="28"/>
          <w:szCs w:val="28"/>
        </w:rPr>
        <w:t>В современном производстве широко распространено использование сталей со специальными свойствами. Применение данных материалов позволяет получить изделия с высокими прочностными свойствами, коррозионной и химической стойкостью, способных работать в условиях критических температур и дающих дополнительные возможности по снижению веса и общей стоимости конечных изделий.</w:t>
      </w:r>
    </w:p>
    <w:p w:rsidR="009A224B" w:rsidRPr="00600643" w:rsidRDefault="00600643" w:rsidP="009A224B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9A224B" w:rsidRPr="00600643">
        <w:rPr>
          <w:sz w:val="28"/>
          <w:szCs w:val="28"/>
        </w:rPr>
        <w:t xml:space="preserve">Тем не </w:t>
      </w:r>
      <w:proofErr w:type="gramStart"/>
      <w:r w:rsidR="009A224B" w:rsidRPr="00600643">
        <w:rPr>
          <w:sz w:val="28"/>
          <w:szCs w:val="28"/>
        </w:rPr>
        <w:t>менее</w:t>
      </w:r>
      <w:proofErr w:type="gramEnd"/>
      <w:r w:rsidR="009A224B" w:rsidRPr="00600643">
        <w:rPr>
          <w:sz w:val="28"/>
          <w:szCs w:val="28"/>
        </w:rPr>
        <w:t xml:space="preserve"> использование специальных материалов требует применения особых технологий во время выполнения процессов вырезки заготовок и проведения сварочных операций.</w:t>
      </w:r>
    </w:p>
    <w:p w:rsidR="00600643" w:rsidRPr="00600643" w:rsidRDefault="00600643" w:rsidP="00600643">
      <w:pPr>
        <w:spacing w:before="15" w:after="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подогрева</w:t>
      </w:r>
    </w:p>
    <w:p w:rsidR="00600643" w:rsidRPr="00600643" w:rsidRDefault="00600643" w:rsidP="0060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64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методом предотвращения образования возможных дефектов, таких как появление горячих и холодных трещин, изменение свойств материала в зоне термического влияния является применение предварительного, сопутствующего и последующего подогрева при выполнении сварочных операций и других технологических операций. При резке данных материалов обычно применяется предварительный подогрев, при сварке применяется предварительный, а также сопутствующий и последующий подогрев.</w:t>
      </w:r>
    </w:p>
    <w:p w:rsidR="00480C44" w:rsidRPr="00600643" w:rsidRDefault="0060064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0643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600643" w:rsidRDefault="00600643" w:rsidP="00600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виды подогревов.</w:t>
      </w:r>
    </w:p>
    <w:p w:rsidR="00600643" w:rsidRDefault="00600643" w:rsidP="00600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графический рисунок и указать зоны предварительного подогрева.</w:t>
      </w:r>
    </w:p>
    <w:p w:rsidR="00600643" w:rsidRPr="00600643" w:rsidRDefault="00600643" w:rsidP="00600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каждому виду подогрева т указать его место применения.</w:t>
      </w:r>
    </w:p>
    <w:sectPr w:rsidR="00600643" w:rsidRPr="00600643" w:rsidSect="00B374B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54C"/>
    <w:multiLevelType w:val="hybridMultilevel"/>
    <w:tmpl w:val="B09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D5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50D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0643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A224B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374B5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0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4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0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4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2020-05-31T21:13:00Z</dcterms:created>
  <dcterms:modified xsi:type="dcterms:W3CDTF">2020-05-31T21:47:00Z</dcterms:modified>
</cp:coreProperties>
</file>